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62FD" w14:textId="77777777" w:rsidR="00B24041" w:rsidRPr="00E9576F" w:rsidRDefault="00B24041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915DC0" w14:textId="77777777" w:rsidR="00495D57" w:rsidRPr="00E9576F" w:rsidRDefault="006A705C">
      <w:pPr>
        <w:spacing w:line="320" w:lineRule="exact"/>
        <w:jc w:val="center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sz w:val="28"/>
          <w:szCs w:val="28"/>
        </w:rPr>
        <w:t xml:space="preserve">Title </w:t>
      </w:r>
      <w:r w:rsidRPr="00E9576F">
        <w:rPr>
          <w:rFonts w:ascii="Arial" w:hAnsi="Arial" w:cs="Arial"/>
          <w:b/>
          <w:bCs/>
          <w:color w:val="FF0000"/>
          <w:sz w:val="28"/>
          <w:szCs w:val="28"/>
          <w:u w:color="FF0000"/>
        </w:rPr>
        <w:t>(Bold, Arial, 14pts, centered)</w:t>
      </w:r>
    </w:p>
    <w:p w14:paraId="0DC6606D" w14:textId="77777777" w:rsidR="00495D57" w:rsidRPr="00E9576F" w:rsidRDefault="00495D57">
      <w:pPr>
        <w:spacing w:line="320" w:lineRule="exact"/>
        <w:jc w:val="center"/>
        <w:rPr>
          <w:rFonts w:ascii="Arial" w:hAnsi="Arial" w:cs="Arial"/>
        </w:rPr>
      </w:pPr>
    </w:p>
    <w:p w14:paraId="0E6DE8A1" w14:textId="77777777" w:rsidR="00495D57" w:rsidRPr="00E9576F" w:rsidRDefault="006A705C">
      <w:pPr>
        <w:spacing w:line="220" w:lineRule="exact"/>
        <w:jc w:val="center"/>
        <w:rPr>
          <w:rFonts w:ascii="Arial" w:hAnsi="Arial" w:cs="Arial"/>
        </w:rPr>
      </w:pPr>
      <w:r w:rsidRPr="00E9576F">
        <w:rPr>
          <w:rFonts w:ascii="Arial" w:hAnsi="Arial" w:cs="Arial"/>
        </w:rPr>
        <w:t>Authors</w:t>
      </w:r>
      <w:r w:rsidRPr="00E9576F">
        <w:rPr>
          <w:rFonts w:ascii="Arial" w:hAnsi="Arial" w:cs="Arial"/>
          <w:vertAlign w:val="superscript"/>
        </w:rPr>
        <w:t xml:space="preserve"> 1*</w:t>
      </w:r>
      <w:r w:rsidRPr="00E9576F">
        <w:rPr>
          <w:rFonts w:ascii="Arial" w:hAnsi="Arial" w:cs="Arial"/>
        </w:rPr>
        <w:t xml:space="preserve"> </w:t>
      </w:r>
      <w:r w:rsidRPr="00E9576F">
        <w:rPr>
          <w:rFonts w:ascii="Arial" w:hAnsi="Arial" w:cs="Arial"/>
          <w:color w:val="FF0000"/>
          <w:u w:color="FF0000"/>
        </w:rPr>
        <w:t>(Arial, 10pts, centered)</w:t>
      </w:r>
    </w:p>
    <w:p w14:paraId="2982105A" w14:textId="77777777" w:rsidR="00495D57" w:rsidRPr="00E9576F" w:rsidRDefault="00495D57">
      <w:pPr>
        <w:spacing w:line="220" w:lineRule="exact"/>
        <w:jc w:val="center"/>
        <w:rPr>
          <w:rFonts w:ascii="Arial" w:hAnsi="Arial" w:cs="Arial"/>
        </w:rPr>
      </w:pPr>
    </w:p>
    <w:p w14:paraId="7DBA1872" w14:textId="77777777" w:rsidR="00495D57" w:rsidRPr="00E9576F" w:rsidRDefault="006A705C">
      <w:pPr>
        <w:spacing w:line="220" w:lineRule="exact"/>
        <w:ind w:left="180" w:hanging="180"/>
        <w:jc w:val="center"/>
        <w:rPr>
          <w:rFonts w:ascii="Arial" w:hAnsi="Arial" w:cs="Arial"/>
        </w:rPr>
      </w:pPr>
      <w:r w:rsidRPr="00E9576F">
        <w:rPr>
          <w:rFonts w:ascii="Arial" w:hAnsi="Arial" w:cs="Arial"/>
          <w:sz w:val="18"/>
          <w:szCs w:val="18"/>
          <w:vertAlign w:val="superscript"/>
          <w:lang w:val="de-DE"/>
        </w:rPr>
        <w:t>1</w:t>
      </w:r>
      <w:r w:rsidRPr="00E9576F">
        <w:rPr>
          <w:rFonts w:ascii="Arial" w:hAnsi="Arial" w:cs="Arial"/>
          <w:sz w:val="18"/>
          <w:szCs w:val="18"/>
          <w:lang w:val="de-DE"/>
        </w:rPr>
        <w:t xml:space="preserve">Affiliations </w:t>
      </w:r>
      <w:proofErr w:type="spellStart"/>
      <w:r w:rsidRPr="00E9576F">
        <w:rPr>
          <w:rFonts w:ascii="Arial" w:hAnsi="Arial" w:cs="Arial"/>
          <w:sz w:val="18"/>
          <w:szCs w:val="18"/>
          <w:lang w:val="de-DE"/>
        </w:rPr>
        <w:t>and</w:t>
      </w:r>
      <w:proofErr w:type="spellEnd"/>
      <w:r w:rsidRPr="00E9576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E9576F">
        <w:rPr>
          <w:rFonts w:ascii="Arial" w:hAnsi="Arial" w:cs="Arial"/>
          <w:sz w:val="18"/>
          <w:szCs w:val="18"/>
          <w:lang w:val="de-DE"/>
        </w:rPr>
        <w:t>Addresses</w:t>
      </w:r>
      <w:proofErr w:type="spellEnd"/>
      <w:r w:rsidRPr="00E9576F">
        <w:rPr>
          <w:rFonts w:ascii="Arial" w:hAnsi="Arial" w:cs="Arial"/>
          <w:sz w:val="18"/>
          <w:szCs w:val="18"/>
          <w:lang w:val="de-DE"/>
        </w:rPr>
        <w:t xml:space="preserve"> </w:t>
      </w:r>
      <w:r w:rsidRPr="00E9576F">
        <w:rPr>
          <w:rFonts w:ascii="Arial" w:hAnsi="Arial" w:cs="Arial"/>
          <w:color w:val="FF0000"/>
          <w:u w:color="FF0000"/>
        </w:rPr>
        <w:t>(Arial, 9pts, centered)</w:t>
      </w:r>
    </w:p>
    <w:p w14:paraId="6748BFC1" w14:textId="77777777" w:rsidR="00495D57" w:rsidRPr="00E9576F" w:rsidRDefault="006A705C">
      <w:pPr>
        <w:spacing w:line="220" w:lineRule="exact"/>
        <w:ind w:left="180" w:hanging="180"/>
        <w:jc w:val="center"/>
        <w:rPr>
          <w:rFonts w:ascii="Arial" w:hAnsi="Arial" w:cs="Arial"/>
        </w:rPr>
      </w:pPr>
      <w:r w:rsidRPr="00E9576F">
        <w:rPr>
          <w:rFonts w:ascii="Arial" w:hAnsi="Arial" w:cs="Arial"/>
          <w:i/>
          <w:iCs/>
          <w:sz w:val="16"/>
          <w:szCs w:val="16"/>
          <w:vertAlign w:val="superscript"/>
          <w:lang w:val="de-DE"/>
        </w:rPr>
        <w:t xml:space="preserve">* </w:t>
      </w:r>
      <w:r w:rsidRPr="00E9576F">
        <w:rPr>
          <w:rFonts w:ascii="Arial" w:hAnsi="Arial" w:cs="Arial"/>
          <w:sz w:val="16"/>
          <w:szCs w:val="16"/>
        </w:rPr>
        <w:t xml:space="preserve">Corresponding Author, E-mail: </w:t>
      </w:r>
      <w:r w:rsidRPr="00E9576F">
        <w:rPr>
          <w:rFonts w:ascii="Arial" w:hAnsi="Arial" w:cs="Arial"/>
          <w:color w:val="FF0000"/>
          <w:sz w:val="16"/>
          <w:szCs w:val="16"/>
          <w:u w:color="FF0000"/>
        </w:rPr>
        <w:t>(Arial, 8pts, centered)</w:t>
      </w:r>
    </w:p>
    <w:p w14:paraId="6CF13025" w14:textId="77777777" w:rsidR="00495D57" w:rsidRPr="00E9576F" w:rsidRDefault="00495D57">
      <w:pPr>
        <w:spacing w:line="280" w:lineRule="exact"/>
        <w:rPr>
          <w:rFonts w:ascii="Arial" w:hAnsi="Arial" w:cs="Arial"/>
        </w:rPr>
      </w:pPr>
    </w:p>
    <w:p w14:paraId="7BD0DDE5" w14:textId="77777777" w:rsidR="00495D57" w:rsidRPr="00E9576F" w:rsidRDefault="006A705C">
      <w:pPr>
        <w:spacing w:before="40" w:line="220" w:lineRule="exact"/>
        <w:ind w:left="907" w:right="907"/>
        <w:jc w:val="both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i/>
          <w:iCs/>
          <w:sz w:val="18"/>
          <w:szCs w:val="18"/>
        </w:rPr>
        <w:t>KEYWORDS:</w:t>
      </w:r>
      <w:r w:rsidRPr="00E9576F">
        <w:rPr>
          <w:rFonts w:ascii="Arial" w:hAnsi="Arial" w:cs="Arial"/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(Arial, Bold, Italic, 9pts, </w:t>
      </w:r>
      <w:r w:rsidR="00D821E0" w:rsidRPr="00E9576F">
        <w:rPr>
          <w:rFonts w:ascii="Arial" w:hAnsi="Arial" w:cs="Arial"/>
          <w:color w:val="FF0000"/>
          <w:sz w:val="18"/>
          <w:szCs w:val="18"/>
          <w:u w:color="FF0000"/>
        </w:rPr>
        <w:t>1-line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 maxi.)</w:t>
      </w:r>
    </w:p>
    <w:p w14:paraId="16DD8E1C" w14:textId="77777777" w:rsidR="005F4FAA" w:rsidRPr="00E9576F" w:rsidRDefault="005F4FAA">
      <w:pPr>
        <w:spacing w:before="40" w:line="220" w:lineRule="exact"/>
        <w:ind w:right="907"/>
        <w:jc w:val="both"/>
        <w:rPr>
          <w:rFonts w:ascii="Arial" w:hAnsi="Arial" w:cs="Arial"/>
        </w:rPr>
      </w:pPr>
    </w:p>
    <w:p w14:paraId="4CA17BA6" w14:textId="77777777" w:rsidR="00495D57" w:rsidRPr="00E9576F" w:rsidRDefault="006A705C">
      <w:pPr>
        <w:pStyle w:val="Titre1"/>
        <w:spacing w:after="120"/>
        <w:rPr>
          <w:rFonts w:ascii="Arial" w:hAnsi="Arial" w:cs="Arial"/>
        </w:rPr>
      </w:pPr>
      <w:r w:rsidRPr="00E9576F">
        <w:rPr>
          <w:rFonts w:ascii="Arial" w:hAnsi="Arial" w:cs="Arial"/>
          <w:kern w:val="2"/>
        </w:rPr>
        <w:t xml:space="preserve">Introduction </w:t>
      </w:r>
      <w:r w:rsidRPr="00E9576F">
        <w:rPr>
          <w:rFonts w:ascii="Arial" w:hAnsi="Arial" w:cs="Arial"/>
          <w:color w:val="FF0000"/>
          <w:u w:color="FF0000"/>
        </w:rPr>
        <w:t>(Arial, Bold, 11pts)</w:t>
      </w:r>
    </w:p>
    <w:p w14:paraId="6A1160F9" w14:textId="77777777" w:rsidR="00495D57" w:rsidRPr="00E9576F" w:rsidRDefault="006A705C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14:paraId="37C23036" w14:textId="77777777" w:rsidR="00E9576F" w:rsidRPr="009411E8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r w:rsidRPr="009411E8">
        <w:rPr>
          <w:rFonts w:ascii="Arial" w:hAnsi="Arial" w:cs="Arial"/>
          <w:color w:val="000000"/>
          <w:sz w:val="20"/>
          <w:szCs w:val="20"/>
        </w:rPr>
        <w:t xml:space="preserve">Suspendisse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vehicula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massa at libero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laoreet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dictum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magna, vitae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tortor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venenatis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maximus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massa in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>.</w:t>
      </w:r>
    </w:p>
    <w:p w14:paraId="2FC055D8" w14:textId="77777777" w:rsidR="00495D57" w:rsidRPr="00E9576F" w:rsidRDefault="00495D57">
      <w:pPr>
        <w:jc w:val="both"/>
        <w:rPr>
          <w:rFonts w:ascii="Arial" w:hAnsi="Arial" w:cs="Arial"/>
          <w:lang w:val="fr-FR"/>
        </w:rPr>
      </w:pPr>
    </w:p>
    <w:p w14:paraId="00AA0B3A" w14:textId="77777777" w:rsidR="00495D57" w:rsidRPr="00E9576F" w:rsidRDefault="006A705C">
      <w:pPr>
        <w:keepNext/>
        <w:spacing w:after="120"/>
        <w:outlineLvl w:val="0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kern w:val="2"/>
          <w:sz w:val="22"/>
          <w:szCs w:val="22"/>
        </w:rPr>
        <w:t xml:space="preserve">Title </w:t>
      </w:r>
      <w:r w:rsidRPr="00E9576F">
        <w:rPr>
          <w:rFonts w:ascii="Arial" w:hAnsi="Arial" w:cs="Arial"/>
          <w:b/>
          <w:bCs/>
          <w:color w:val="FF0000"/>
          <w:sz w:val="22"/>
          <w:szCs w:val="22"/>
          <w:u w:color="FF0000"/>
        </w:rPr>
        <w:t>(Bold Arial 11)</w:t>
      </w:r>
    </w:p>
    <w:p w14:paraId="167D55B0" w14:textId="77777777" w:rsidR="00495D57" w:rsidRPr="00E9576F" w:rsidRDefault="006A705C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14:paraId="614CFB75" w14:textId="77777777" w:rsidR="00E9576F" w:rsidRPr="009411E8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Sed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vel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finibus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dui. Nam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vel, semper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Vivamus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ornare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ultrices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efficitur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Nunc et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bibendum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ex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fringilla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blandit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elementum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ipsum gravida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ante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suscipit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nisi.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porta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et ex.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dapibus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varius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a.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massa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411E8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11E8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9411E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efficitur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Nunc et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dolor. </w:t>
      </w:r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Cras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  <w:r w:rsidR="005F4FAA"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In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bibendum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ex ac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fringilla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at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blandit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Sed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elementum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ipsum gravida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urna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porttitor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ante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suscipit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nisi. In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porta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et ex.</w:t>
      </w:r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In bibendum ex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, </w:t>
      </w:r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vitae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tortor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venenatis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diam. In bibendum ex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, at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blandit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mattis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id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elementum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purus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, nec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purus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ante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suscipit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dictum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magna, vitae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tortor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venenatis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Nunc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lacinia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nunc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justo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, ut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auctor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arcu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nec.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maximus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massa in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 porta </w:t>
      </w:r>
      <w:proofErr w:type="spellStart"/>
      <w:r w:rsidR="008706FE" w:rsidRPr="009411E8">
        <w:rPr>
          <w:rFonts w:ascii="Arial" w:hAnsi="Arial" w:cs="Arial"/>
          <w:color w:val="000000"/>
          <w:sz w:val="20"/>
          <w:szCs w:val="20"/>
        </w:rPr>
        <w:t>metus</w:t>
      </w:r>
      <w:proofErr w:type="spellEnd"/>
      <w:r w:rsidR="008706FE" w:rsidRPr="009411E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706FE"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="008706FE" w:rsidRPr="00E9576F">
        <w:rPr>
          <w:rFonts w:ascii="Arial" w:hAnsi="Arial" w:cs="Arial"/>
          <w:color w:val="000000"/>
          <w:sz w:val="20"/>
          <w:szCs w:val="20"/>
        </w:rPr>
        <w:t xml:space="preserve"> et ex.</w:t>
      </w:r>
      <w:r w:rsidR="008706FE" w:rsidRPr="005F4FAA">
        <w:rPr>
          <w:rFonts w:ascii="Arial" w:hAnsi="Arial" w:cs="Arial"/>
          <w:color w:val="000000"/>
          <w:sz w:val="20"/>
          <w:szCs w:val="20"/>
        </w:rPr>
        <w:t xml:space="preserve"> In bibendum ex </w:t>
      </w:r>
      <w:proofErr w:type="spellStart"/>
      <w:r w:rsidR="008706FE" w:rsidRPr="005F4FAA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="008706FE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5F4FAA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="008706FE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06FE" w:rsidRPr="005F4FAA">
        <w:rPr>
          <w:rFonts w:ascii="Arial" w:hAnsi="Arial" w:cs="Arial"/>
          <w:color w:val="000000"/>
          <w:sz w:val="20"/>
          <w:szCs w:val="20"/>
        </w:rPr>
        <w:t>fringill</w:t>
      </w:r>
      <w:r w:rsidR="005F4FAA" w:rsidRPr="005F4FAA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blandit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mattis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id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elementum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commodo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purus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, nec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purus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ante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suscipit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. In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porta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metus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pulvinar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et ex.</w:t>
      </w:r>
      <w:r w:rsidR="005F4FAA">
        <w:rPr>
          <w:rFonts w:ascii="Arial" w:hAnsi="Arial" w:cs="Arial"/>
          <w:color w:val="000000"/>
          <w:sz w:val="20"/>
          <w:szCs w:val="20"/>
        </w:rPr>
        <w:t xml:space="preserve"> </w:t>
      </w:r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Cras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5F4FAA" w:rsidRPr="009411E8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="005F4FAA" w:rsidRPr="009411E8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="005F4FAA" w:rsidRPr="009411E8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="005F4FAA" w:rsidRPr="009411E8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14:paraId="61579786" w14:textId="77777777" w:rsidR="00B24041" w:rsidRPr="009411E8" w:rsidRDefault="00B24041">
      <w:pPr>
        <w:jc w:val="both"/>
        <w:rPr>
          <w:rFonts w:ascii="Arial" w:hAnsi="Arial" w:cs="Arial"/>
        </w:rPr>
      </w:pPr>
    </w:p>
    <w:p w14:paraId="785CD3EE" w14:textId="77777777" w:rsidR="00495D57" w:rsidRPr="00E9576F" w:rsidRDefault="006A705C">
      <w:pPr>
        <w:pStyle w:val="Titre1"/>
        <w:spacing w:after="120"/>
        <w:rPr>
          <w:rFonts w:ascii="Arial" w:hAnsi="Arial" w:cs="Arial"/>
          <w:color w:val="FF0000"/>
          <w:u w:color="FF0000"/>
        </w:rPr>
      </w:pPr>
      <w:r w:rsidRPr="00E9576F">
        <w:rPr>
          <w:rFonts w:ascii="Arial" w:hAnsi="Arial" w:cs="Arial"/>
          <w:kern w:val="2"/>
        </w:rPr>
        <w:t xml:space="preserve">Conclusion </w:t>
      </w:r>
      <w:r w:rsidR="00E9576F" w:rsidRPr="00E9576F">
        <w:rPr>
          <w:rFonts w:ascii="Arial" w:hAnsi="Arial" w:cs="Arial"/>
          <w:color w:val="FF0000"/>
          <w:u w:color="FF0000"/>
        </w:rPr>
        <w:t>(Arial, Bold, 11</w:t>
      </w:r>
      <w:r w:rsidRPr="00E9576F">
        <w:rPr>
          <w:rFonts w:ascii="Arial" w:hAnsi="Arial" w:cs="Arial"/>
          <w:color w:val="FF0000"/>
          <w:u w:color="FF0000"/>
        </w:rPr>
        <w:t>pts)</w:t>
      </w:r>
    </w:p>
    <w:p w14:paraId="1C3B5304" w14:textId="77777777" w:rsidR="00E9576F" w:rsidRPr="00E9576F" w:rsidRDefault="00E9576F" w:rsidP="00E9576F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14:paraId="2AEC762E" w14:textId="77777777"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="00D821E0">
        <w:rPr>
          <w:rFonts w:ascii="Arial" w:hAnsi="Arial" w:cs="Arial"/>
          <w:color w:val="000000"/>
          <w:sz w:val="20"/>
          <w:szCs w:val="20"/>
          <w:lang w:val="en-US"/>
        </w:rPr>
        <w:t>…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14:paraId="4C7E7F41" w14:textId="77777777" w:rsidR="00495D57" w:rsidRPr="00E9576F" w:rsidRDefault="00495D57">
      <w:pPr>
        <w:pStyle w:val="Corpsdetexte"/>
        <w:spacing w:line="240" w:lineRule="exact"/>
        <w:jc w:val="both"/>
        <w:rPr>
          <w:rFonts w:ascii="Arial" w:hAnsi="Arial" w:cs="Arial"/>
        </w:rPr>
      </w:pPr>
    </w:p>
    <w:p w14:paraId="2BE4B176" w14:textId="77777777" w:rsidR="00495D57" w:rsidRPr="009411E8" w:rsidRDefault="006A705C">
      <w:pPr>
        <w:pStyle w:val="Titre2"/>
        <w:rPr>
          <w:rFonts w:ascii="Arial" w:hAnsi="Arial" w:cs="Arial"/>
        </w:rPr>
      </w:pPr>
      <w:r w:rsidRPr="009411E8">
        <w:rPr>
          <w:rFonts w:ascii="Arial" w:hAnsi="Arial" w:cs="Arial"/>
          <w:kern w:val="2"/>
        </w:rPr>
        <w:t xml:space="preserve">References </w:t>
      </w:r>
      <w:r w:rsidRPr="009411E8">
        <w:rPr>
          <w:rFonts w:ascii="Arial" w:hAnsi="Arial" w:cs="Arial"/>
          <w:color w:val="FF0000"/>
          <w:u w:color="FF0000"/>
        </w:rPr>
        <w:t>(Arial, Bold, 10pts)</w:t>
      </w:r>
    </w:p>
    <w:p w14:paraId="7F78D554" w14:textId="77777777" w:rsidR="00495D57" w:rsidRPr="00E9576F" w:rsidRDefault="00E9576F">
      <w:pPr>
        <w:rPr>
          <w:rFonts w:ascii="Arial" w:hAnsi="Arial" w:cs="Arial"/>
          <w:sz w:val="18"/>
          <w:szCs w:val="18"/>
        </w:rPr>
      </w:pPr>
      <w:r w:rsidRPr="00E9576F">
        <w:rPr>
          <w:rFonts w:ascii="Arial" w:hAnsi="Arial" w:cs="Arial"/>
          <w:color w:val="FF0000"/>
          <w:sz w:val="18"/>
          <w:szCs w:val="18"/>
          <w:u w:color="FF0000"/>
        </w:rPr>
        <w:t>(</w:t>
      </w:r>
      <w:r w:rsidR="00D821E0" w:rsidRPr="00E9576F">
        <w:rPr>
          <w:rFonts w:ascii="Arial" w:hAnsi="Arial" w:cs="Arial"/>
          <w:color w:val="FF0000"/>
          <w:sz w:val="18"/>
          <w:szCs w:val="18"/>
          <w:u w:color="FF0000"/>
        </w:rPr>
        <w:t>Text: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 </w:t>
      </w:r>
      <w:r w:rsidR="006A705C" w:rsidRPr="00E9576F">
        <w:rPr>
          <w:rFonts w:ascii="Arial" w:hAnsi="Arial" w:cs="Arial"/>
          <w:color w:val="FF0000"/>
          <w:sz w:val="18"/>
          <w:szCs w:val="18"/>
          <w:u w:color="FF0000"/>
        </w:rPr>
        <w:t>Arial, 9pts)</w:t>
      </w:r>
    </w:p>
    <w:p w14:paraId="599CF312" w14:textId="77777777" w:rsidR="00495D57" w:rsidRPr="00E9576F" w:rsidRDefault="006A705C">
      <w:pPr>
        <w:pStyle w:val="ReferenceText"/>
        <w:numPr>
          <w:ilvl w:val="0"/>
          <w:numId w:val="2"/>
        </w:numPr>
        <w:rPr>
          <w:rFonts w:ascii="Arial" w:hAnsi="Arial" w:cs="Arial"/>
        </w:rPr>
      </w:pPr>
      <w:r w:rsidRPr="00E9576F">
        <w:rPr>
          <w:rFonts w:ascii="Arial" w:hAnsi="Arial" w:cs="Arial"/>
        </w:rPr>
        <w:t xml:space="preserve">Masaharu </w:t>
      </w:r>
      <w:proofErr w:type="spellStart"/>
      <w:r w:rsidRPr="00E9576F">
        <w:rPr>
          <w:rFonts w:ascii="Arial" w:hAnsi="Arial" w:cs="Arial"/>
        </w:rPr>
        <w:t>Goto</w:t>
      </w:r>
      <w:proofErr w:type="spellEnd"/>
      <w:r w:rsidRPr="00E9576F">
        <w:rPr>
          <w:rFonts w:ascii="Arial" w:hAnsi="Arial" w:cs="Arial"/>
        </w:rPr>
        <w:t xml:space="preserve">, </w:t>
      </w:r>
      <w:r w:rsidRPr="00E9576F">
        <w:rPr>
          <w:rFonts w:ascii="Arial" w:hAnsi="Arial" w:cs="Arial"/>
          <w:i/>
          <w:iCs/>
        </w:rPr>
        <w:t>C++ interpreter - CINT</w:t>
      </w:r>
      <w:r w:rsidRPr="00E9576F">
        <w:rPr>
          <w:rFonts w:ascii="Arial" w:hAnsi="Arial" w:cs="Arial"/>
        </w:rPr>
        <w:t>, CQ publishing (1997)</w:t>
      </w:r>
    </w:p>
    <w:p w14:paraId="7525E79B" w14:textId="77777777" w:rsidR="00495D57" w:rsidRPr="00E9576F" w:rsidRDefault="006A705C">
      <w:pPr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9576F">
        <w:rPr>
          <w:rFonts w:ascii="Arial" w:hAnsi="Arial" w:cs="Arial"/>
          <w:sz w:val="18"/>
          <w:szCs w:val="18"/>
        </w:rPr>
        <w:t xml:space="preserve">J.L. Gross and J. Yellen, </w:t>
      </w:r>
      <w:r w:rsidRPr="00E9576F">
        <w:rPr>
          <w:rFonts w:ascii="Arial" w:hAnsi="Arial" w:cs="Arial"/>
          <w:i/>
          <w:iCs/>
          <w:sz w:val="18"/>
          <w:szCs w:val="18"/>
        </w:rPr>
        <w:t>Graph Theory and Its Applications</w:t>
      </w:r>
      <w:r w:rsidRPr="00E9576F">
        <w:rPr>
          <w:rFonts w:ascii="Arial" w:hAnsi="Arial" w:cs="Arial"/>
          <w:sz w:val="18"/>
          <w:szCs w:val="18"/>
        </w:rPr>
        <w:t>, 1</w:t>
      </w:r>
      <w:r w:rsidRPr="00E9576F">
        <w:rPr>
          <w:rFonts w:ascii="Arial" w:hAnsi="Arial" w:cs="Arial"/>
          <w:sz w:val="18"/>
          <w:szCs w:val="18"/>
          <w:vertAlign w:val="superscript"/>
        </w:rPr>
        <w:t>st</w:t>
      </w:r>
      <w:r w:rsidRPr="00E9576F">
        <w:rPr>
          <w:rFonts w:ascii="Arial" w:hAnsi="Arial" w:cs="Arial"/>
          <w:sz w:val="18"/>
          <w:szCs w:val="18"/>
        </w:rPr>
        <w:t xml:space="preserve"> Ed. CRC Press 1998.</w:t>
      </w:r>
    </w:p>
    <w:sectPr w:rsidR="00495D57" w:rsidRPr="00E9576F" w:rsidSect="00E95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18" w:bottom="935" w:left="1418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0ED0" w14:textId="77777777" w:rsidR="00E8600E" w:rsidRDefault="00E8600E">
      <w:r>
        <w:separator/>
      </w:r>
    </w:p>
  </w:endnote>
  <w:endnote w:type="continuationSeparator" w:id="0">
    <w:p w14:paraId="31ADFB58" w14:textId="77777777" w:rsidR="00E8600E" w:rsidRDefault="00E8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1A60" w14:textId="77777777" w:rsidR="00D821E0" w:rsidRDefault="00D821E0" w:rsidP="00D821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C1BF" w14:textId="77777777" w:rsidR="00B24041" w:rsidRDefault="00B24041" w:rsidP="00D821E0">
    <w:pPr>
      <w:pStyle w:val="Pieddepage"/>
      <w:jc w:val="right"/>
    </w:pPr>
  </w:p>
  <w:p w14:paraId="5D98A728" w14:textId="77777777" w:rsidR="001044FD" w:rsidRDefault="001044FD" w:rsidP="00D821E0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BBA6" w14:textId="77777777" w:rsidR="00D821E0" w:rsidRDefault="00D821E0" w:rsidP="00D821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9516" w14:textId="77777777" w:rsidR="00E8600E" w:rsidRDefault="00E8600E">
      <w:r>
        <w:separator/>
      </w:r>
    </w:p>
  </w:footnote>
  <w:footnote w:type="continuationSeparator" w:id="0">
    <w:p w14:paraId="3E6A3DD8" w14:textId="77777777" w:rsidR="00E8600E" w:rsidRDefault="00E8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0E58" w14:textId="77777777" w:rsidR="00CC13FE" w:rsidRDefault="00CC13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FAFA" w14:textId="77777777" w:rsidR="00B24041" w:rsidRDefault="00D821E0" w:rsidP="00D821E0">
    <w:pPr>
      <w:pStyle w:val="Pardfaut"/>
      <w:ind w:left="-426" w:right="-575"/>
      <w:jc w:val="center"/>
      <w:rPr>
        <w:rFonts w:ascii="Arial" w:hAnsi="Arial"/>
        <w:b/>
        <w:bCs/>
        <w:color w:val="212121"/>
        <w:sz w:val="14"/>
        <w:szCs w:val="14"/>
        <w:u w:color="212121"/>
        <w:shd w:val="clear" w:color="auto" w:fill="FFFFFF"/>
        <w:lang w:val="en-US"/>
      </w:rPr>
    </w:pPr>
    <w:r>
      <w:rPr>
        <w:rFonts w:ascii="Arial" w:hAnsi="Arial"/>
        <w:b/>
        <w:bCs/>
        <w:noProof/>
        <w:color w:val="212121"/>
        <w:sz w:val="14"/>
        <w:szCs w:val="14"/>
        <w:u w:color="2121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BCEF1" wp14:editId="16FEBA36">
              <wp:simplePos x="0" y="0"/>
              <wp:positionH relativeFrom="column">
                <wp:posOffset>41785</wp:posOffset>
              </wp:positionH>
              <wp:positionV relativeFrom="paragraph">
                <wp:posOffset>254635</wp:posOffset>
              </wp:positionV>
              <wp:extent cx="5808345" cy="337185"/>
              <wp:effectExtent l="0" t="0" r="8255" b="571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834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AA288" w14:textId="77777777" w:rsidR="00B24041" w:rsidRPr="00D821E0" w:rsidRDefault="009411E8" w:rsidP="00E9576F">
                          <w:pPr>
                            <w:pStyle w:val="En-tte"/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</w:pPr>
                          <w:r w:rsidRPr="00D821E0"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NPC 2020</w:t>
                          </w:r>
                          <w:r w:rsidR="00B24041" w:rsidRPr="00D821E0"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 xml:space="preserve"> – </w:t>
                          </w:r>
                          <w:r w:rsidR="00E9576F" w:rsidRPr="00D821E0"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 xml:space="preserve">International </w:t>
                          </w:r>
                          <w:r w:rsidRPr="00D821E0"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Conference on Water Chemistry in Nuclear Reactor Systems</w:t>
                          </w:r>
                        </w:p>
                        <w:p w14:paraId="41CA2F78" w14:textId="16DD6C8E" w:rsidR="00B24041" w:rsidRPr="00E9576F" w:rsidRDefault="00E9576F" w:rsidP="00E9576F">
                          <w:pPr>
                            <w:pStyle w:val="En-tte"/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France, Juan-les-</w:t>
                          </w:r>
                          <w:r w:rsidR="009411E8"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P</w:t>
                          </w:r>
                          <w:r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ins – 20</w:t>
                          </w:r>
                          <w:r w:rsidR="009411E8"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20</w:t>
                          </w:r>
                          <w:r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 xml:space="preserve">, </w:t>
                          </w:r>
                          <w:r w:rsidR="009411E8"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Sept.</w:t>
                          </w:r>
                          <w:r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="009411E8"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="00CC13FE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8</w:t>
                          </w:r>
                          <w:r w:rsidR="009411E8"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&gt; Oct. 0</w:t>
                          </w:r>
                          <w:r w:rsidR="009D518F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1</w:t>
                          </w:r>
                          <w:bookmarkStart w:id="0" w:name="_GoBack"/>
                          <w:bookmarkEnd w:id="0"/>
                        </w:p>
                        <w:p w14:paraId="048BF64C" w14:textId="77777777" w:rsidR="00B24041" w:rsidRPr="00E9576F" w:rsidRDefault="00B24041" w:rsidP="00E9576F">
                          <w:pPr>
                            <w:rPr>
                              <w:color w:val="000000" w:themeColor="text1"/>
                              <w:sz w:val="21"/>
                              <w:szCs w:val="21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CEF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.3pt;margin-top:20.05pt;width:457.3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" filled="f" stroked="f">
              <v:textbox inset="0,0,0,0">
                <w:txbxContent>
                  <w:p w14:paraId="5DCAA288" w14:textId="77777777" w:rsidR="00B24041" w:rsidRPr="00D821E0" w:rsidRDefault="009411E8" w:rsidP="00E9576F">
                    <w:pPr>
                      <w:pStyle w:val="En-tte"/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</w:pPr>
                    <w:r w:rsidRPr="00D821E0"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>NPC 2020</w:t>
                    </w:r>
                    <w:r w:rsidR="00B24041" w:rsidRPr="00D821E0"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 xml:space="preserve"> – </w:t>
                    </w:r>
                    <w:r w:rsidR="00E9576F" w:rsidRPr="00D821E0"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 xml:space="preserve">International </w:t>
                    </w:r>
                    <w:r w:rsidRPr="00D821E0"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>Conference on Water Chemistry in Nuclear Reactor Systems</w:t>
                    </w:r>
                  </w:p>
                  <w:p w14:paraId="41CA2F78" w14:textId="16DD6C8E" w:rsidR="00B24041" w:rsidRPr="00E9576F" w:rsidRDefault="00E9576F" w:rsidP="00E9576F">
                    <w:pPr>
                      <w:pStyle w:val="En-tte"/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</w:pPr>
                    <w:r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France, Juan-les-</w:t>
                    </w:r>
                    <w:r w:rsidR="009411E8"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P</w:t>
                    </w:r>
                    <w:r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ins – 20</w:t>
                    </w:r>
                    <w:r w:rsidR="009411E8"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20</w:t>
                    </w:r>
                    <w:r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 xml:space="preserve">, </w:t>
                    </w:r>
                    <w:r w:rsidR="009411E8"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Sept.</w:t>
                    </w:r>
                    <w:r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="009411E8"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="00CC13FE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8</w:t>
                    </w:r>
                    <w:r w:rsidR="009411E8"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 xml:space="preserve"> &gt; Oct. 0</w:t>
                    </w:r>
                    <w:r w:rsidR="009D518F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1</w:t>
                    </w:r>
                    <w:bookmarkStart w:id="1" w:name="_GoBack"/>
                    <w:bookmarkEnd w:id="1"/>
                  </w:p>
                  <w:p w14:paraId="048BF64C" w14:textId="77777777" w:rsidR="00B24041" w:rsidRPr="00E9576F" w:rsidRDefault="00B24041" w:rsidP="00E9576F">
                    <w:pPr>
                      <w:rPr>
                        <w:color w:val="000000" w:themeColor="text1"/>
                        <w:sz w:val="21"/>
                        <w:szCs w:val="21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color w:val="212121"/>
        <w:sz w:val="14"/>
        <w:szCs w:val="14"/>
        <w:u w:color="212121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53A681B" wp14:editId="6CB8C061">
              <wp:simplePos x="0" y="0"/>
              <wp:positionH relativeFrom="column">
                <wp:posOffset>-8515</wp:posOffset>
              </wp:positionH>
              <wp:positionV relativeFrom="paragraph">
                <wp:posOffset>224852</wp:posOffset>
              </wp:positionV>
              <wp:extent cx="5808345" cy="374661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8345" cy="3746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noFill/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7C9C6" id="Rectangle 2" o:spid="_x0000_s1026" style="position:absolute;margin-left:-.65pt;margin-top:17.7pt;width:457.35pt;height:29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" stroked="f" strokeweight="2pt">
              <v:stroke joinstyle="round"/>
              <v:textbox inset="0,0,0,0"/>
            </v:rect>
          </w:pict>
        </mc:Fallback>
      </mc:AlternateContent>
    </w:r>
    <w:r>
      <w:rPr>
        <w:rFonts w:ascii="Arial" w:hAnsi="Arial"/>
        <w:b/>
        <w:noProof/>
        <w:color w:val="000000" w:themeColor="text1"/>
        <w:sz w:val="21"/>
        <w:szCs w:val="21"/>
        <w:lang w:val="en-US"/>
      </w:rPr>
      <w:drawing>
        <wp:inline distT="0" distB="0" distL="0" distR="0" wp14:anchorId="06B92AA6" wp14:editId="08A5DAE1">
          <wp:extent cx="6159622" cy="854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c-sfen-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924" cy="87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AD94" w14:textId="77777777" w:rsidR="00D821E0" w:rsidRDefault="00D821E0" w:rsidP="00D821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3F9C"/>
    <w:multiLevelType w:val="hybridMultilevel"/>
    <w:tmpl w:val="705A94C4"/>
    <w:numStyleLink w:val="Style4import"/>
  </w:abstractNum>
  <w:abstractNum w:abstractNumId="1" w15:restartNumberingAfterBreak="0">
    <w:nsid w:val="7F8F6415"/>
    <w:multiLevelType w:val="hybridMultilevel"/>
    <w:tmpl w:val="705A94C4"/>
    <w:styleLink w:val="Style4import"/>
    <w:lvl w:ilvl="0" w:tplc="88D012C8">
      <w:start w:val="1"/>
      <w:numFmt w:val="decimal"/>
      <w:lvlText w:val="%1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EFC6E">
      <w:start w:val="1"/>
      <w:numFmt w:val="decimal"/>
      <w:lvlText w:val="%2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0B2EA">
      <w:start w:val="1"/>
      <w:numFmt w:val="decimal"/>
      <w:lvlText w:val="%3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0314E">
      <w:start w:val="1"/>
      <w:numFmt w:val="decimal"/>
      <w:lvlText w:val="%4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C86D2">
      <w:start w:val="1"/>
      <w:numFmt w:val="decimal"/>
      <w:lvlText w:val="%5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295CA">
      <w:start w:val="1"/>
      <w:numFmt w:val="decimal"/>
      <w:lvlText w:val="%6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C630E">
      <w:start w:val="1"/>
      <w:numFmt w:val="decimal"/>
      <w:lvlText w:val="%7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8E847E">
      <w:start w:val="1"/>
      <w:numFmt w:val="decimal"/>
      <w:lvlText w:val="%8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4F6EC">
      <w:start w:val="1"/>
      <w:numFmt w:val="decimal"/>
      <w:lvlText w:val="%9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176F7DE">
        <w:start w:val="1"/>
        <w:numFmt w:val="decimal"/>
        <w:lvlText w:val="%1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EDFDC">
        <w:start w:val="1"/>
        <w:numFmt w:val="decimal"/>
        <w:lvlText w:val="%2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A241CA">
        <w:start w:val="1"/>
        <w:numFmt w:val="decimal"/>
        <w:lvlText w:val="%3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48E0A">
        <w:start w:val="1"/>
        <w:numFmt w:val="decimal"/>
        <w:lvlText w:val="%4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2CD23A">
        <w:start w:val="1"/>
        <w:numFmt w:val="decimal"/>
        <w:lvlText w:val="%5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EA21A2">
        <w:start w:val="1"/>
        <w:numFmt w:val="decimal"/>
        <w:lvlText w:val="%6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5865B4">
        <w:start w:val="1"/>
        <w:numFmt w:val="decimal"/>
        <w:lvlText w:val="%7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4E98BA">
        <w:start w:val="1"/>
        <w:numFmt w:val="decimal"/>
        <w:lvlText w:val="%8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F48002">
        <w:start w:val="1"/>
        <w:numFmt w:val="decimal"/>
        <w:lvlText w:val="%9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57"/>
    <w:rsid w:val="000B518D"/>
    <w:rsid w:val="001044FD"/>
    <w:rsid w:val="00275908"/>
    <w:rsid w:val="00495D57"/>
    <w:rsid w:val="005F4FAA"/>
    <w:rsid w:val="006A705C"/>
    <w:rsid w:val="006B14A6"/>
    <w:rsid w:val="006B6480"/>
    <w:rsid w:val="008706FE"/>
    <w:rsid w:val="009411E8"/>
    <w:rsid w:val="009D518F"/>
    <w:rsid w:val="00B24041"/>
    <w:rsid w:val="00B94632"/>
    <w:rsid w:val="00C77BD0"/>
    <w:rsid w:val="00CC13FE"/>
    <w:rsid w:val="00D821E0"/>
    <w:rsid w:val="00E16ABB"/>
    <w:rsid w:val="00E8600E"/>
    <w:rsid w:val="00E9576F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D2B9EB"/>
  <w15:docId w15:val="{2A32FE9B-EA86-8A48-A68F-FE3D579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paragraph" w:styleId="Titre1">
    <w:name w:val="heading 1"/>
    <w:next w:val="Normal"/>
    <w:pPr>
      <w:keepNext/>
      <w:widowControl w:val="0"/>
      <w:spacing w:after="50"/>
      <w:outlineLvl w:val="0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Titre2">
    <w:name w:val="heading 2"/>
    <w:next w:val="Normal"/>
    <w:pPr>
      <w:keepNext/>
      <w:widowControl w:val="0"/>
      <w:outlineLvl w:val="1"/>
    </w:pPr>
    <w:rPr>
      <w:rFonts w:eastAsia="Times New Roman"/>
      <w:b/>
      <w:bCs/>
      <w:color w:val="000000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igurecaption">
    <w:name w:val="Figure caption"/>
    <w:pPr>
      <w:widowControl w:val="0"/>
      <w:tabs>
        <w:tab w:val="left" w:pos="680"/>
      </w:tabs>
      <w:spacing w:before="50" w:line="240" w:lineRule="exact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Tablecaption">
    <w:name w:val="Table caption"/>
    <w:pPr>
      <w:widowControl w:val="0"/>
      <w:tabs>
        <w:tab w:val="left" w:pos="420"/>
      </w:tabs>
      <w:spacing w:after="50" w:line="220" w:lineRule="exact"/>
      <w:jc w:val="center"/>
    </w:pPr>
    <w:rPr>
      <w:rFonts w:cs="Arial Unicode MS"/>
      <w:color w:val="000000"/>
      <w:sz w:val="18"/>
      <w:szCs w:val="18"/>
      <w:u w:color="000000"/>
      <w:lang w:val="en-US"/>
    </w:rPr>
  </w:style>
  <w:style w:type="paragraph" w:styleId="Corpsdetexte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ReferenceText">
    <w:name w:val="Reference Text"/>
    <w:pPr>
      <w:widowControl w:val="0"/>
      <w:tabs>
        <w:tab w:val="left" w:pos="300"/>
        <w:tab w:val="left" w:pos="800"/>
      </w:tabs>
      <w:spacing w:line="220" w:lineRule="exact"/>
      <w:jc w:val="both"/>
    </w:pPr>
    <w:rPr>
      <w:rFonts w:ascii="Batang" w:eastAsia="Batang" w:hAnsi="Batang" w:cs="Batang"/>
      <w:color w:val="000000"/>
      <w:kern w:val="2"/>
      <w:sz w:val="18"/>
      <w:szCs w:val="18"/>
      <w:u w:color="000000"/>
      <w:lang w:val="en-US"/>
    </w:rPr>
  </w:style>
  <w:style w:type="numbering" w:customStyle="1" w:styleId="Style4import">
    <w:name w:val="Style 4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04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4FD"/>
    <w:rPr>
      <w:rFonts w:cs="Arial Unicode MS"/>
      <w:color w:val="000000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E957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1E8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1E8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Baron-Alves</dc:creator>
  <cp:lastModifiedBy>Lise Baron-Alves</cp:lastModifiedBy>
  <cp:revision>4</cp:revision>
  <dcterms:created xsi:type="dcterms:W3CDTF">2019-06-19T08:59:00Z</dcterms:created>
  <dcterms:modified xsi:type="dcterms:W3CDTF">2019-07-10T13:57:00Z</dcterms:modified>
</cp:coreProperties>
</file>